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079" w:rsidRPr="00395079" w:rsidRDefault="00395079" w:rsidP="0039507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95079">
        <w:rPr>
          <w:rFonts w:ascii="Times New Roman" w:hAnsi="Times New Roman" w:cs="Times New Roman"/>
          <w:sz w:val="24"/>
          <w:szCs w:val="24"/>
        </w:rPr>
        <w:t xml:space="preserve">Утверждено </w:t>
      </w:r>
      <w:r w:rsidR="007F5C2B" w:rsidRPr="00395079">
        <w:rPr>
          <w:rFonts w:ascii="Times New Roman" w:hAnsi="Times New Roman" w:cs="Times New Roman"/>
          <w:sz w:val="24"/>
          <w:szCs w:val="24"/>
        </w:rPr>
        <w:t>решением</w:t>
      </w:r>
    </w:p>
    <w:p w:rsidR="007F5C2B" w:rsidRPr="00395079" w:rsidRDefault="00395079" w:rsidP="00395079">
      <w:pPr>
        <w:spacing w:after="0" w:line="240" w:lineRule="auto"/>
        <w:rPr>
          <w:rFonts w:ascii="Times New Roman" w:hAnsi="Times New Roman" w:cs="Times New Roman"/>
          <w:sz w:val="24"/>
          <w:szCs w:val="24"/>
        </w:rPr>
      </w:pPr>
      <w:r w:rsidRPr="00395079">
        <w:rPr>
          <w:rFonts w:ascii="Times New Roman" w:hAnsi="Times New Roman" w:cs="Times New Roman"/>
          <w:sz w:val="24"/>
          <w:szCs w:val="24"/>
        </w:rPr>
        <w:t xml:space="preserve">                                                                                                                 </w:t>
      </w:r>
      <w:r w:rsidR="007F5C2B" w:rsidRPr="00395079">
        <w:rPr>
          <w:rFonts w:ascii="Times New Roman" w:hAnsi="Times New Roman" w:cs="Times New Roman"/>
          <w:sz w:val="24"/>
          <w:szCs w:val="24"/>
        </w:rPr>
        <w:t xml:space="preserve"> совета депутатов</w:t>
      </w:r>
    </w:p>
    <w:p w:rsidR="007F5C2B" w:rsidRPr="00395079" w:rsidRDefault="00395079" w:rsidP="00395079">
      <w:pPr>
        <w:spacing w:after="0" w:line="240" w:lineRule="auto"/>
        <w:rPr>
          <w:rFonts w:ascii="Times New Roman" w:hAnsi="Times New Roman" w:cs="Times New Roman"/>
          <w:sz w:val="24"/>
          <w:szCs w:val="24"/>
        </w:rPr>
      </w:pPr>
      <w:r w:rsidRPr="00395079">
        <w:rPr>
          <w:rFonts w:ascii="Times New Roman" w:hAnsi="Times New Roman" w:cs="Times New Roman"/>
          <w:sz w:val="24"/>
          <w:szCs w:val="24"/>
        </w:rPr>
        <w:t xml:space="preserve">                                                                                                                  </w:t>
      </w:r>
      <w:r w:rsidR="007F5C2B" w:rsidRPr="00395079">
        <w:rPr>
          <w:rFonts w:ascii="Times New Roman" w:hAnsi="Times New Roman" w:cs="Times New Roman"/>
          <w:sz w:val="24"/>
          <w:szCs w:val="24"/>
        </w:rPr>
        <w:t>от _______г. № _____</w:t>
      </w:r>
    </w:p>
    <w:p w:rsidR="007F5C2B" w:rsidRPr="00395079" w:rsidRDefault="007F5C2B" w:rsidP="007F5C2B">
      <w:pPr>
        <w:spacing w:after="0" w:line="240" w:lineRule="auto"/>
        <w:ind w:left="7080"/>
        <w:rPr>
          <w:rFonts w:ascii="Times New Roman" w:hAnsi="Times New Roman" w:cs="Times New Roman"/>
          <w:sz w:val="24"/>
          <w:szCs w:val="24"/>
        </w:rPr>
      </w:pPr>
    </w:p>
    <w:p w:rsidR="007F5C2B" w:rsidRPr="00395079" w:rsidRDefault="006A1067" w:rsidP="006A1067">
      <w:pPr>
        <w:spacing w:after="0" w:line="240" w:lineRule="auto"/>
        <w:ind w:left="6372"/>
        <w:rPr>
          <w:rFonts w:ascii="Times New Roman" w:hAnsi="Times New Roman" w:cs="Times New Roman"/>
          <w:sz w:val="24"/>
          <w:szCs w:val="24"/>
        </w:rPr>
      </w:pPr>
      <w:r>
        <w:rPr>
          <w:rFonts w:ascii="Times New Roman" w:hAnsi="Times New Roman" w:cs="Times New Roman"/>
          <w:sz w:val="24"/>
          <w:szCs w:val="24"/>
        </w:rPr>
        <w:t xml:space="preserve">        </w:t>
      </w:r>
      <w:r w:rsidR="007F5C2B" w:rsidRPr="00395079">
        <w:rPr>
          <w:rFonts w:ascii="Times New Roman" w:hAnsi="Times New Roman" w:cs="Times New Roman"/>
          <w:sz w:val="24"/>
          <w:szCs w:val="24"/>
        </w:rPr>
        <w:t xml:space="preserve">Приложение № 8 </w:t>
      </w:r>
    </w:p>
    <w:p w:rsidR="007F5C2B" w:rsidRPr="00395079" w:rsidRDefault="007F5C2B" w:rsidP="007F5C2B">
      <w:pPr>
        <w:spacing w:after="0" w:line="240" w:lineRule="auto"/>
        <w:rPr>
          <w:rFonts w:ascii="Times New Roman" w:hAnsi="Times New Roman" w:cs="Times New Roman"/>
          <w:color w:val="FF0000"/>
          <w:sz w:val="24"/>
          <w:szCs w:val="24"/>
        </w:rPr>
      </w:pPr>
    </w:p>
    <w:p w:rsidR="007F5C2B" w:rsidRPr="00395079" w:rsidRDefault="007F5C2B" w:rsidP="007F5C2B">
      <w:pPr>
        <w:spacing w:after="0" w:line="240" w:lineRule="auto"/>
        <w:ind w:firstLine="142"/>
        <w:jc w:val="center"/>
        <w:rPr>
          <w:rFonts w:ascii="Times New Roman" w:eastAsia="Times New Roman" w:hAnsi="Times New Roman" w:cs="Times New Roman"/>
          <w:b/>
          <w:bCs/>
          <w:sz w:val="24"/>
          <w:szCs w:val="24"/>
          <w:lang w:eastAsia="ru-RU"/>
        </w:rPr>
      </w:pPr>
      <w:r w:rsidRPr="00395079">
        <w:rPr>
          <w:rFonts w:ascii="Times New Roman" w:eastAsia="Times New Roman" w:hAnsi="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 на 202</w:t>
      </w:r>
      <w:r w:rsidR="00C71914">
        <w:rPr>
          <w:rFonts w:ascii="Times New Roman" w:eastAsia="Times New Roman" w:hAnsi="Times New Roman" w:cs="Times New Roman"/>
          <w:b/>
          <w:bCs/>
          <w:sz w:val="24"/>
          <w:szCs w:val="24"/>
          <w:lang w:eastAsia="ru-RU"/>
        </w:rPr>
        <w:t>7</w:t>
      </w:r>
      <w:r w:rsidRPr="00395079">
        <w:rPr>
          <w:rFonts w:ascii="Times New Roman" w:eastAsia="Times New Roman" w:hAnsi="Times New Roman" w:cs="Times New Roman"/>
          <w:b/>
          <w:bCs/>
          <w:sz w:val="24"/>
          <w:szCs w:val="24"/>
          <w:lang w:eastAsia="ru-RU"/>
        </w:rPr>
        <w:t>-202</w:t>
      </w:r>
      <w:r w:rsidR="00C71914">
        <w:rPr>
          <w:rFonts w:ascii="Times New Roman" w:eastAsia="Times New Roman" w:hAnsi="Times New Roman" w:cs="Times New Roman"/>
          <w:b/>
          <w:bCs/>
          <w:sz w:val="24"/>
          <w:szCs w:val="24"/>
          <w:lang w:eastAsia="ru-RU"/>
        </w:rPr>
        <w:t>8</w:t>
      </w:r>
      <w:r w:rsidRPr="00395079">
        <w:rPr>
          <w:rFonts w:ascii="Times New Roman" w:eastAsia="Times New Roman" w:hAnsi="Times New Roman" w:cs="Times New Roman"/>
          <w:b/>
          <w:bCs/>
          <w:sz w:val="24"/>
          <w:szCs w:val="24"/>
          <w:lang w:eastAsia="ru-RU"/>
        </w:rPr>
        <w:t xml:space="preserve"> г</w:t>
      </w:r>
    </w:p>
    <w:p w:rsidR="007F5C2B" w:rsidRDefault="007F5C2B" w:rsidP="007F5C2B">
      <w:pPr>
        <w:spacing w:after="0" w:line="240" w:lineRule="auto"/>
        <w:jc w:val="right"/>
        <w:rPr>
          <w:rFonts w:ascii="Times New Roman" w:eastAsia="Times New Roman" w:hAnsi="Times New Roman" w:cs="Times New Roman"/>
          <w:bCs/>
          <w:lang w:eastAsia="ru-RU"/>
        </w:rPr>
      </w:pPr>
      <w:r w:rsidRPr="00395079">
        <w:rPr>
          <w:rFonts w:ascii="Times New Roman" w:eastAsia="Times New Roman" w:hAnsi="Times New Roman" w:cs="Times New Roman"/>
          <w:bCs/>
          <w:lang w:eastAsia="ru-RU"/>
        </w:rPr>
        <w:t>(руб.)</w:t>
      </w:r>
    </w:p>
    <w:p w:rsidR="00F82F27" w:rsidRDefault="00F82F27" w:rsidP="007F5C2B">
      <w:pPr>
        <w:spacing w:after="0" w:line="240" w:lineRule="auto"/>
        <w:jc w:val="right"/>
        <w:rPr>
          <w:rFonts w:ascii="Times New Roman" w:eastAsia="Times New Roman" w:hAnsi="Times New Roman" w:cs="Times New Roman"/>
          <w:bCs/>
          <w:lang w:eastAsia="ru-RU"/>
        </w:rPr>
      </w:pPr>
    </w:p>
    <w:tbl>
      <w:tblPr>
        <w:tblW w:w="10738" w:type="dxa"/>
        <w:tblInd w:w="94" w:type="dxa"/>
        <w:tblLook w:val="04A0"/>
      </w:tblPr>
      <w:tblGrid>
        <w:gridCol w:w="4267"/>
        <w:gridCol w:w="1492"/>
        <w:gridCol w:w="419"/>
        <w:gridCol w:w="494"/>
        <w:gridCol w:w="616"/>
        <w:gridCol w:w="1749"/>
        <w:gridCol w:w="1701"/>
      </w:tblGrid>
      <w:tr w:rsidR="00F82F27" w:rsidRPr="00F82F27" w:rsidTr="00F82F27">
        <w:trPr>
          <w:trHeight w:val="264"/>
        </w:trPr>
        <w:tc>
          <w:tcPr>
            <w:tcW w:w="4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Наименование</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ЦСР</w:t>
            </w:r>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Рз</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ПР</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ВР</w:t>
            </w:r>
          </w:p>
        </w:tc>
        <w:tc>
          <w:tcPr>
            <w:tcW w:w="1749" w:type="dxa"/>
            <w:tcBorders>
              <w:top w:val="single" w:sz="4" w:space="0" w:color="800000"/>
              <w:left w:val="single" w:sz="4" w:space="0" w:color="800000"/>
              <w:bottom w:val="single" w:sz="4" w:space="0" w:color="800000"/>
              <w:right w:val="single" w:sz="4" w:space="0" w:color="800000"/>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2027 г.</w:t>
            </w:r>
          </w:p>
        </w:tc>
        <w:tc>
          <w:tcPr>
            <w:tcW w:w="1701" w:type="dxa"/>
            <w:tcBorders>
              <w:top w:val="single" w:sz="4" w:space="0" w:color="800000"/>
              <w:left w:val="nil"/>
              <w:bottom w:val="single" w:sz="4" w:space="0" w:color="800000"/>
              <w:right w:val="single" w:sz="4" w:space="0" w:color="800000"/>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2028 г.</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"Жилище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37 106 813,00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38 279 192,00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28 131 404,00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29 061 300,00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гражданам на приобретение жилья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01.4.01.60010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гражданам на приобретение жилья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01.4.02.60030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6 426 705,00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6 426 705,00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6 426 705,00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6 426 705,00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6 426 705,00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гражданам на приобретение жилья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01.4.03.60070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6 426 705,00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4 284 000,00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4 284 000,00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гражданам на приобретение жилья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01.4.05.61390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5 602 601,00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5 826 705,00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843 440,00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843 440,00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Жилищное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843 440,00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843 440,00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843 440,00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01.4.06.60080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843 440,00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27 040,00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01.4.07.60090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Отраслевые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316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1 048 807,00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343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гражданам на приобретение жилья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01.7.01.L4970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1 120 520,00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1 048 807,00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8 169 085,00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Жилищное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01.8.03.60060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7 854 889,00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8 169 085,00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"Стимулирование экономической активности малого и среднего предпринимательства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4 690 448,00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4 710 448,00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4 690 448,00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4 710 448,00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3 050 148,00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3 050 148,00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02.4.01.07120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330 000,00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315 300,00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02.4.02.74490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315 300,00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02.4.03.60100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02.4.04.07110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02.4.05.07110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02.4.06.07110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"Управление муниципальным имуществом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27 930 874,00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28 542 524,00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27 930 874,00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28 542 524,00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Инвентаризация, </w:t>
            </w:r>
            <w:r w:rsidR="00AE16C4">
              <w:rPr>
                <w:rFonts w:ascii="Times New Roman" w:eastAsia="Times New Roman" w:hAnsi="Times New Roman" w:cs="Times New Roman"/>
                <w:color w:val="000000"/>
                <w:sz w:val="20"/>
                <w:szCs w:val="20"/>
                <w:lang w:eastAsia="ru-RU"/>
              </w:rPr>
              <w:t>строительно</w:t>
            </w:r>
            <w:r w:rsidR="00AE16C4" w:rsidRPr="00F82F27">
              <w:rPr>
                <w:rFonts w:ascii="Times New Roman" w:eastAsia="Times New Roman" w:hAnsi="Times New Roman" w:cs="Times New Roman"/>
                <w:color w:val="000000"/>
                <w:sz w:val="20"/>
                <w:szCs w:val="20"/>
                <w:lang w:eastAsia="ru-RU"/>
              </w:rPr>
              <w:t>-техническая</w:t>
            </w:r>
            <w:r w:rsidRPr="00F82F27">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60 949,00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60 949,00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60 949,00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Инвентаризация, </w:t>
            </w:r>
            <w:r w:rsidR="00AE16C4">
              <w:rPr>
                <w:rFonts w:ascii="Times New Roman" w:eastAsia="Times New Roman" w:hAnsi="Times New Roman" w:cs="Times New Roman"/>
                <w:color w:val="000000"/>
                <w:sz w:val="20"/>
                <w:szCs w:val="20"/>
                <w:lang w:eastAsia="ru-RU"/>
              </w:rPr>
              <w:t>строительно</w:t>
            </w:r>
            <w:r w:rsidR="00AE16C4" w:rsidRPr="00F82F27">
              <w:rPr>
                <w:rFonts w:ascii="Times New Roman" w:eastAsia="Times New Roman" w:hAnsi="Times New Roman" w:cs="Times New Roman"/>
                <w:color w:val="000000"/>
                <w:sz w:val="20"/>
                <w:szCs w:val="20"/>
                <w:lang w:eastAsia="ru-RU"/>
              </w:rPr>
              <w:t>-техническая</w:t>
            </w:r>
            <w:r w:rsidRPr="00F82F27">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60 949,00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60 949,00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58 605,00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60 949,00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36 569,00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36 569,00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36 569,00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36 569,00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36 569,00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03.4.01.61030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35 162,00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36 569,00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"СФИ"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14 941 648,00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15 033 731,00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14 941 648,00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15 033 731,00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14 941 648,00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15 033 731,00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12 639 546,00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12 639 546,00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12 639 546,00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12 639 546,00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9 707 793,00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9 707 793,00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2 931 753,00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2 931 753,00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"СФИ"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2 297 266,00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2 389 156,00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2 297 266,00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2 389 156,00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2 297 266,00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2 389 156,00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МКУ</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"СФИ"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4 836,00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4 836,00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прочих налогов, сборов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03.4.02.61050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4 836,00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5 029,00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8 951 820,00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8 951 820,00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8 951 820,00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8 951 820,00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8 951 820,00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8 607 520,00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8 951 820,00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3 770 800,00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3 770 800,00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Жилищное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3 770 800,00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3 770 800,00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3 770 800,00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3 625 770,00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3 770 800,00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Страхование помещений жилого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8 379,00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8 379,00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Жилищное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8 379,00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8 379,00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8 379,00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03.4.03.61075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8 379,00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Возмещение расходов управляющих и ресурсосна</w:t>
            </w:r>
            <w:r>
              <w:rPr>
                <w:rFonts w:ascii="Times New Roman" w:eastAsia="Times New Roman" w:hAnsi="Times New Roman" w:cs="Times New Roman"/>
                <w:color w:val="000000"/>
                <w:sz w:val="20"/>
                <w:szCs w:val="20"/>
                <w:lang w:eastAsia="ru-RU"/>
              </w:rPr>
              <w:t xml:space="preserve">бжающих организаций за периоды </w:t>
            </w:r>
            <w:r w:rsidRPr="00F82F27">
              <w:rPr>
                <w:rFonts w:ascii="Times New Roman" w:eastAsia="Times New Roman" w:hAnsi="Times New Roman" w:cs="Times New Roman"/>
                <w:color w:val="000000"/>
                <w:sz w:val="20"/>
                <w:szCs w:val="20"/>
                <w:lang w:eastAsia="ru-RU"/>
              </w:rPr>
              <w:t>простоя жилых помещений муниципального жилищного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248 874,00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248 874,00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248 874,00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Возмещение расходов управляющих и ресурсосна</w:t>
            </w:r>
            <w:r>
              <w:rPr>
                <w:rFonts w:ascii="Times New Roman" w:eastAsia="Times New Roman" w:hAnsi="Times New Roman" w:cs="Times New Roman"/>
                <w:color w:val="000000"/>
                <w:sz w:val="20"/>
                <w:szCs w:val="20"/>
                <w:lang w:eastAsia="ru-RU"/>
              </w:rPr>
              <w:t xml:space="preserve">бжающих организаций за периоды </w:t>
            </w:r>
            <w:r w:rsidRPr="00F82F27">
              <w:rPr>
                <w:rFonts w:ascii="Times New Roman" w:eastAsia="Times New Roman" w:hAnsi="Times New Roman" w:cs="Times New Roman"/>
                <w:color w:val="000000"/>
                <w:sz w:val="20"/>
                <w:szCs w:val="20"/>
                <w:lang w:eastAsia="ru-RU"/>
              </w:rPr>
              <w:t>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248 874,00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248 874,00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239 302,00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248 874,00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431 402,00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431 402,00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431 402,00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431 402,00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431 402,00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03.4.03.61090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431 402,00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"Медико-социальная поддержка отдельных категорий граждан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18 137 387,60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18 305 074,29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18 137 387,60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18 305 074,29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"Старшее поколение"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4 796 100,00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4 796 100,00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4 796 100,00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4 796 100,00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2 884 700,00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"Старшее поколение"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2 884 700,00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604 700,00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604 700,00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2 280 000,00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2 280 000,00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380 000,00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380 000,00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1 911 400,00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469 000,00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469 000,00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социальной поддержке инвалидов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106 000,00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AE16C4" w:rsidRPr="00F82F27">
              <w:rPr>
                <w:rFonts w:ascii="Times New Roman" w:eastAsia="Times New Roman" w:hAnsi="Times New Roman" w:cs="Times New Roman"/>
                <w:color w:val="000000"/>
                <w:sz w:val="20"/>
                <w:szCs w:val="20"/>
                <w:lang w:eastAsia="ru-RU"/>
              </w:rPr>
              <w:t>детей,</w:t>
            </w:r>
            <w:r w:rsidRPr="00F82F27">
              <w:rPr>
                <w:rFonts w:ascii="Times New Roman" w:eastAsia="Times New Roman" w:hAnsi="Times New Roman" w:cs="Times New Roman"/>
                <w:color w:val="000000"/>
                <w:sz w:val="20"/>
                <w:szCs w:val="20"/>
                <w:lang w:eastAsia="ru-RU"/>
              </w:rPr>
              <w:t xml:space="preserve"> находящихся в трудной жизненной ситуации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4 903 400,00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4 903 400,00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4 903 400,00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4 903 400,00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3 072 600,00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3 072 600,00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AE16C4" w:rsidRPr="00F82F27">
              <w:rPr>
                <w:rFonts w:ascii="Times New Roman" w:eastAsia="Times New Roman" w:hAnsi="Times New Roman" w:cs="Times New Roman"/>
                <w:color w:val="000000"/>
                <w:sz w:val="20"/>
                <w:szCs w:val="20"/>
                <w:lang w:eastAsia="ru-RU"/>
              </w:rPr>
              <w:t>детей,</w:t>
            </w:r>
            <w:r w:rsidRPr="00F82F27">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3 072 600,00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3 072 600,00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2 672 600,00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2 672 600,00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1 830 800,00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1 830 800,00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AE16C4" w:rsidRPr="00F82F27">
              <w:rPr>
                <w:rFonts w:ascii="Times New Roman" w:eastAsia="Times New Roman" w:hAnsi="Times New Roman" w:cs="Times New Roman"/>
                <w:color w:val="000000"/>
                <w:sz w:val="20"/>
                <w:szCs w:val="20"/>
                <w:lang w:eastAsia="ru-RU"/>
              </w:rPr>
              <w:t>детей,</w:t>
            </w:r>
            <w:r w:rsidRPr="00F82F27">
              <w:rPr>
                <w:rFonts w:ascii="Times New Roman" w:eastAsia="Times New Roman" w:hAnsi="Times New Roman" w:cs="Times New Roman"/>
                <w:color w:val="000000"/>
                <w:sz w:val="20"/>
                <w:szCs w:val="20"/>
                <w:lang w:eastAsia="ru-RU"/>
              </w:rPr>
              <w:t xml:space="preserve"> находящихся в трудной жизненной ситуации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Мероприятия по социальной поддержке семей и </w:t>
            </w:r>
            <w:r w:rsidR="00AE16C4" w:rsidRPr="00F82F27">
              <w:rPr>
                <w:rFonts w:ascii="Times New Roman" w:eastAsia="Times New Roman" w:hAnsi="Times New Roman" w:cs="Times New Roman"/>
                <w:color w:val="000000"/>
                <w:sz w:val="20"/>
                <w:szCs w:val="20"/>
                <w:lang w:eastAsia="ru-RU"/>
              </w:rPr>
              <w:t>детей,</w:t>
            </w:r>
            <w:r w:rsidRPr="00F82F27">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04.4.01.61530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1 060 800,00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642 470,40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04.4.02.61540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642 470,40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840 000,00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lastRenderedPageBreak/>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04.4.04.61600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4 359 853,89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4 359 853,89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4 359 853,89</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4 359 853,89</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4 359 853,89</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04.4.05.07010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4 192 167,20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4 359 853,89</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1 009 250,00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04.4.05.72060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1 009 250,00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"Современное образование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2 188 898 981,55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2 122 925 277,10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Региональные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45 099 300,00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396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448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05.2.Ю6.50500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703 100,00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1 454 200,00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05.2.Ю6.51790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3 305 100,00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1 454 200,00</w:t>
            </w:r>
          </w:p>
        </w:tc>
      </w:tr>
      <w:tr w:rsidR="00F82F27" w:rsidRPr="00F82F27" w:rsidTr="00F82F27">
        <w:trPr>
          <w:trHeight w:val="343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396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05.2.Ю6.53030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41 091 100,00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2 093 912 923,30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2 081 471 077,10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202 069 744,00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202 069 744,00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F82F27">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6 136 000,00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F82F27">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6 136 000,00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3 400 000,00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05.4.01.62030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3 400 000,00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622 858 100,00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r>
      <w:tr w:rsidR="00F82F27" w:rsidRPr="00F82F27" w:rsidTr="00F82F27">
        <w:trPr>
          <w:trHeight w:val="316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622 858 100,00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4 710 400,00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4 710 400,00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2 678 500,00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05.4.01.71740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2 678 500,00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95 520 999,00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95 520 999,00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общего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4 740 000,00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4 740 000,00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общего образования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Премии и гранты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Организация питания школьников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47 912 523,00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05.4.02.62060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47 912 523,39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47 912 523,00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25 470 300,00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r>
      <w:tr w:rsidR="00F82F27" w:rsidRPr="00F82F27" w:rsidTr="00F82F27">
        <w:trPr>
          <w:trHeight w:val="316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25 470 300,00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3 470 300,00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3 470 300,00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3 470 300,00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316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736 816 500,00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r>
      <w:tr w:rsidR="00F82F27" w:rsidRPr="00F82F27" w:rsidTr="00F82F27">
        <w:trPr>
          <w:trHeight w:val="396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736 816 500,00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19 447 200,00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19 447 200,00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45 596 500,00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45 596 500,00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45 596 500,00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45 596 500,00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45 596 500,00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05.4.02.73040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21 959 600,00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45 596 500,00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05.4.02.R3040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43 801 800,00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178 632 664,74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185 524 055,19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178 632 664,74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185 524 055,19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178 632 664,74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185 524 055,19</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178 632 664,74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185 524 055,19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178 632 664,74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185 524 055,19</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98 543 594,26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99 257 048,45</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80 089 070,48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86 267 006,74</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36 055 390,38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36 055 390,05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36 055 390,38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36 055 390,05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36 055 390,38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36 055 390,05</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35 864 967,87</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35 864 967,54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35 483 716,21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35 483 715,88</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35 293 090,38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35 293 090,05</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6.1.5</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6.2.5</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6.3.5</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190 625,83</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05.4.03.62072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190 422,51</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4 636 100,00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05.4.03.62080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4 636 100,00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цифровой образовательной среды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кадрового потенциала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14 433 000,00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14 433 000,00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12 933 000,00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12 933 000,00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Содействие развитию кадрового потенциала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05.4.04.62092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12 933 000,00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19 628 965,86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19 628 965,86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19 628 965,86</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19 628 965,86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19 628 965,86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05.4.05.62100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18 853 548,99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19 628 965,86</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2 836 800,00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2 836 800,00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2 836 800,00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2 836 800,00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2 836 800,00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05.4.05.S4410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2 780 552,80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2 836 800,00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Отраслевые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Cубсидии бюджетам муниципальных образований Ленинградской области на укрепление материально-технической базы организаций общего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Cубсидии бюджетам муниципальных образований Ленинградской области на укрепление материально-технической базы организаций общего образования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05.7.08.S0510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обновление материально-технической базы столовых и пищеблоков общеобразовательных организаций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обновление материально-технической базы столовых и пищеблоков общеобразовательных организаций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05.7.08.S5060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2 886 758,25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Дошкольное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Общее 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15 000 000,00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5 000 000,00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05.8.08.62110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"Развитие культуры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408 749 250,12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411 235 036,94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408 749 250,12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411 235 036,94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"Библиотечное обслуживание"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18 469 482,00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18 469 482,00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18 469 482,00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18 469 482,00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18 469 482,00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18 135 255,00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18 469 482,00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Мероприятие "Популяризация чтения и деятельности библиотек"</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333 365,00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333 365,00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333 365,00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333 365,00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333 365,00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06.4.01.64003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320 543,00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333 365,00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25 154 236,41</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25 154 236,41</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91 625,00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91 625,00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91 625,00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91 625,00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91 625,00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06.4.01.S5190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104 350,00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91 625,00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2 273 139,00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2 273 139,00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2 273 139,00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2 273 139,00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2 273 139,00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06.4.02.65001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2 185 711,00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2 273 139,00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6 051 280,00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6 051 280,00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6 051 280,00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6 051 280,00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6 051 280,00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5 988 208,00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6 051 280,00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1 212 054,55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1 212 054,55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1 212 054,55</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1 212 054,55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1 212 054,55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06.4.03.66002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1 165 436,80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1 212 054,55</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10 903 029,84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06.4.03.S0360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10 903 029,84</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06.4.04.67001</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79 471 547,32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80 639 227,19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79 471 547,32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80 639 227,19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79 471 547,32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80 639 227,19</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79 471 547,32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80 639 227,19</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21 867 012,00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22 143 101,30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21 867 012,00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22 143 101,30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57 604 535,32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58 496 125,89</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57 604 535,32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58 496 125,89</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1 651 603,20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1 651 603,20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1 651 603,20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1 651 603,20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1 651 603,20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06.4.04.67003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1 588 080,00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1 651 603,20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124 232 733,75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124 232 733,75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124 232 733,75</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36 950 113,12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36 950 113,12</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36 950 113,12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36 950 113,12</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87 282 620,63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87 282 620,63</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06.4.04.S0360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87 282 620,63</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87 282 620,63</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584 225,00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607 594,00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584 225,00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607 594,00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Культура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584 225,00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607 594,00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584 225,00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607 594,00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351 124,00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365 169,00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351 124,00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365 169,00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233 101,00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242 425,00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233 101,00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242 425,00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130 511 881,00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130 511 881,00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130 511 881,00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130 511 881,00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130 511 881,00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06.4.05.68003</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129 797 694,00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130 511 881,00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103 786,00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103 786,00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103 786,00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103 786,00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103 786,00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06.4.05.S5190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118 200,00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103 786,00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"Физическая культура и спорт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67 823 766,00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65 246 597,00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66 823 766,00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64 246 597,00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ФИЗИЧЕСКАЯ КУЛЬТУРА И 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60 684 351,00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61 218 475,00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56 972 230,00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57 357 869,00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Дополнительное образование детей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56 972 230,00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57 357 869,00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56 972 230,00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57 357 869,00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56 972 230,00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57 357 869,00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56 972 230,00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57 357 869,00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lastRenderedPageBreak/>
              <w:t>ФИЗИЧЕСКАЯ КУЛЬТУРА И 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3 712 121,00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3 860 606,00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3 712 121,00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3 860 606,00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3 712 121,00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3 860 606,00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3 712 121,00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3 860 606,00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07.4.01.63060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3 712 121,00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3 860 606,00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ФИЗИЧЕСКАЯ КУЛЬТУРА И 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Спорт высших достижений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07.4.01.S4600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3 112 375,00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28 122,00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ФИЗИЧЕСКАЯ КУЛЬТУРА И 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28 122,00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28 122,00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28 122,00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28 122,00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07.4.02.63040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27 040,00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28 122,00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ФИЗИЧЕСКАЯ КУЛЬТУРА И 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07.8.02.63050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Муниципальная программа Сосновоборского городского округа "Молодёжная политика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16 179 233,30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16 312 347,78</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16 179 233,30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16 312 347,78</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6 525 615,30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6 623 343,78</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6 525 615,30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6 623 343,78</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Молодежная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6 525 615,30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6 623 343,78</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257 600,00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272 000,00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257 600,00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272 000,00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257 600,00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272 000,00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6 268 015,30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6 351 343,78</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678 380,00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678 380,00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678 380,00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678 380,00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5 589 635,30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5 672 963,78</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395 308,00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08.4.01.63070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5 194 327,30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5 261 843,78</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9 689 004,00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9 689 004,00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Молодежная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9 689 004,00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9 689 004,00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9 689 004,00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08.4.01.63150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9 653 618,00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9 689 004,00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"Городское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922 163 691,94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934 114 338,33</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Региональные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62 000 000,00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09.2.И4.54242</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29 465 000,00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22 000 000,00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09.2.И4.55550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656 431 023,85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740 773 377,93</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7 250 908,00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7 250 908,00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7 250 908,00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7 250 908,00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7 250 908,00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09.4.01.64010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7 193 497,00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7 250 908,00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61 474 674,00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137 939 524,00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61 474 674,00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137 939 524,00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61 074 674,00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137 519 524,00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33 600 000,00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109 580 000,00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33 600 000,00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109 580 000,00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33 600 000,00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109 580 000,00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27 474 674,00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27 939 524,00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27 474 674,00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27 939 524,00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27 474 674,00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27 939 524,00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09.4.01.9Д210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71 479 397,12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71 668 175,50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71 479 397,12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71 668 175,50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71 479 397,12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71 668 175,50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35 838 481,12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35 438 727,50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35 838 481,12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35 438 727,50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7 342 481,12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5 779 687,50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Закупка энергетических ресурсов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28 496 000,00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29 659 040,00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35 640 916,00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36 229 448,00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35 640 916,00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36 229 448,00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09.4.01.9Д410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35 640 916,00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36 229 448,00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287 126 509,00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287 126 509,00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287 126 509,00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287 126 509,00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287 126 509,00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09.4.01.9Д810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284 913 589,00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287 126 509,00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18 670 825,00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19 322 162,20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18 670 825,00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19 322 162,20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15 945 280,00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16 583 091,20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15 945 280,00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16 583 091,20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15 945 280,00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16 583 091,20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15 945 280,00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16 583 091,20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2 725 545,00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2 739 071,00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2 725 545,00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2 739 071,00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2 725 545,00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2 739 071,00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09.4.02.64040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2 725 545,00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2 739 071,00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Обращение с отходами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40 142 952,00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41 164 831,00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40 142 952,00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41 164 831,00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6 760 000,00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7 030 400,00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Обращение с отходами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6 760 000,00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7 030 400,00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6 760 000,00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6 760 000,00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7 030 400,00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34 134 431,00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34 134 431,00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34 134 431,00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09.4.03.64050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33 382 952,00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34 134 431,00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20 146 891,77</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20 146 891,77</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20 146 891,77</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20 146 891,77</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20 146 891,77</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19 372 011,32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20 146 891,77</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934 315,80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934 315,80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934 315,80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934 315,80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934 315,80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09.4.04.07050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898 380,58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934 315,80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71 241 254,00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72 324 455,00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lastRenderedPageBreak/>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71 241 254,00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72 324 455,00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1 092 000,00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1 135 680,00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1 092 000,00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1 135 680,00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1 092 000,00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1 135 680,00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1 092 000,00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1 135 680,00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70 149 254,00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71 188 775,00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70 149 254,00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71 188 775,00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70 149 254,00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71 188 775,00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09.4.05.64080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70 149 254,00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71 188 775,00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161 500,00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161 500,00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161 500,00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161 500,00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161 500,00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09.4.06.64095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157 861,00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161 500,00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25 569 292,00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25 614 689,00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25 569 292,00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25 614 689,00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25 569 292,00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25 614 689,00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24 412 030,00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24 412 030,00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24 412 030,00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24 412 030,00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18 649 639,00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18 649 639,00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5 762 391,00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5 762 391,00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обеспечение деятельности МКУ "ЦИОГД"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1 140 505,00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1 186 065,00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1 140 505,00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1 186 065,00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916 863,00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953 418,00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Закупка энергетических ресурсов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223 642,00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232 647,00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"ЦИОГД"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16 757,00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16 594,00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16 757,00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16 594,00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09.4.06.64100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16 757,00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16 594,00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09.4.06.S4620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4 559 683,60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4 559 683,60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4 559 683,60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4 559 683,60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4 559 683,60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09.4.07.07285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4 384 311,15</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4 559 683,60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Доставка питьевой воды в бывшие деревни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4 151 969,00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4 151 969,00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4 151 969,00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4 151 969,00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4 151 969,00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4 017 869,40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4 151 969,00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1 390 150,11</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1 390 150,11</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1 390 150,11</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1 390 150,11</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1 390 150,11</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09.4.07.64206</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1 442 219,82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1 390 150,11</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7 576 308,00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7 576 308,00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7 576 308,00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7 576 308,00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7 576 308,00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09.4.07.64207</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7 073 135,00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7 576 308,00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ОХРАНА ОКРУЖАЮЩЕЙ СРЕДЫ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825 000,00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09.4.08.64170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1 670 188,00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1 680 341,00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lastRenderedPageBreak/>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1 670 188,00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1 680 341,00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1 670 188,00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1 680 341,00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1 416 381,00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1 416 381,00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1 416 381,00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1 416 381,00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1 087 850,00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1 087 850,00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328 531,00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328 531,00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253 807,00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263 960,00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253 807,00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263 960,00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09.4.09.64120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253 807,00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263 960,00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671 526,00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671 526,00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Транспорт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671 526,00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671 526,00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671 526,00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09.4.0Б.07020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645 698,00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671 526,00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14 167 129,00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14 167 129,00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Транспорт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14 167 129,00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14 167 129,00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14 167 129,00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13 622 239,00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14 167 129,00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Оказание информационных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1 976 080,00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1 976 080,00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1 976 080,00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1 976 080,00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3 914 959,36</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3 914 959,36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3 914 959,36</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3 914 959,36</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3 914 959,36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09.4.0Б.64195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3 764 384,00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3 914 959,36</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1 389 850,00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1 389 850,00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1 389 850,00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1 389 850,00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1 389 850,00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09.4.0Б.64200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1 389 850,00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КУЛЬТУРА, КИНЕМАТОГРАФИЯ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2 080,00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Другие вопросы в области культуры, кинематографии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187 295,80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2 080,00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11 759 041,82</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11 759 041,82</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Жилищное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11 759 041,82</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11 759 041,82</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11 759 041,82</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09.4.10.64145</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11 301 068,00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11 759 041,82</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1 011 298,77</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1 011 298,77</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Благоустройство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1 011 298,77</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1 011 298,77</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1 011 298,77</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09.4.11.S5130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972 402,66</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1 011 298,77</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1 744 000,00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1 744 000,00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1 744 000,00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1 744 000,00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09.4.12.71640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Отраслевые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130 628 032,00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99 144 182,40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31 890 000,00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31 890 000,00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31 890 000,00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31 890 000,00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31 890 000,00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31 890 000,00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26 650 300,00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26 650 300,00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26 650 300,00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26 650 300,00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09.7.01.SД140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26 766 700,00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26 650 300,00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16 603 882,40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16 603 882,40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16 603 882,40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16 603 882,40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16 603 882,40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09.7.07.S0160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37 808 332,00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16 603 882,40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09.7.07.S4730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20 553 000,00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24 000 000,00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24 000 000,00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09.7.0А.S0780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Муниципальные проекты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85 639 636,09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32 196 778,00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проектно - изыскательских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5 808 068,00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5 808 068,00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5 808 068,00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5 808 068,00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5 808 068,00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09.8.06.64090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5 607 759,00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5 808 068,00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16 838 710,00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16 838 710,00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16 838 710,00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16 838 710,00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16 838 710,00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4.1.5</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42 150 877,09</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16 838 710,00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8 000 000,00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09.8.07.60290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18 381 000,00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Строительство объектов городского хозяйства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09.8.0А.05040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Дорожное хозяйство (дорожные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09.8.0А.9Д010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550 000,00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"Развитие информационного общества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26 301 369,00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26 701 864,60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26 301 369,00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26 701 864,60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3 350 000,00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Связь и информатика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3 350 000,00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3 350 000,00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3 350 000,00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912 974,60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912 974,60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Связь и информатика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912 974,60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912 974,60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912 974,60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10.4.01.65040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1 049 014,00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912 974,60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3 785 600,00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СРЕДСТВА МАССОВОЙ ИНФОРМАЦИИ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3 785 600,00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Периодическая печать и издательства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3 785 600,00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3 785 600,00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3 785 600,00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10.4.02.07120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3 785 600,00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7 497 000,00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7 796 880,00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СРЕДСТВА МАССОВОЙ ИНФОРМАЦИИ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7 497 000,00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7 796 880,00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Телевидение и радиовещание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3 129 000,00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3 254 160,00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3 129 000,00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3 254 160,00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3 129 000,00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3 254 160,00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3 129 000,00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3 254 160,00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Периодическая печать и издательства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4 368 000,00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4 542 720,00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4 368 000,00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4 542 720,00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4 368 000,00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4 542 720,00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4 368 000,00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4 542 720,00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131 024,00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131 024,00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131 024,00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131 024,00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131 024,00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125 985,00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131 024,00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Мероприятия по расширению информационного пространства и каналов коммуникации органов местного самоуправления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913 832,00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913 832,00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913 832,00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913 832,00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913 832,00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10.4.02.65090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1 179 540,00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913 832,00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140 382,00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140 382,00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140 382,00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140 382,00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140 382,00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134 983,00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140 382,00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9 103 332,00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СРЕДСТВА МАССОВОЙ ИНФОРМАЦИИ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9 103 332,00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Телевидение и радиовещание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9 103 332,00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9 103 332,00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9 103 332,00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10.4.02.65120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9 078 847,00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9 103 332,00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567 840,00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567 840,00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567 840,00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567 840,00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567 840,00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10.4.03.65160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567 840,00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"Безопасность жизнедеятельности населения в Сосновоборском городском округе"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50 699 051,00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52 554 094,00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Комплексы процессных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50 699 051,00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52 554 094,00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427 590,00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427 590,00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427 590,00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427 590,00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427 590,00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411 144,00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427 590,00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6 922 240,00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6 922 240,00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6 922 240,00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6 922 240,00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6 922 240,00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6 656 000,00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6 922 240,00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4 300 000,00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11.4.01.65530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2 480 000,00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2 480 000,00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Гражданская оборона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2 480 000,00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2 480 000,00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2 480 000,00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11.4.02.65600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2 385 000,00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2 480 000,00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787 405,00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787 405,00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787 405,00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787 405,00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787 405,00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11.4.03.07030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757 120,00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787 405,00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1 254 643,00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1 254 643,00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1 254 643,00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1 254 643,00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1 254 643,00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11.4.04.65710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1 206 387,00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1 254 643,00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3 653 000,00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3 653 000,00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Гражданская оборона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3 653 000,00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3 653 000,00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3 653 000,00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11.4.05.65800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3 513 000,00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3 653 000,00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32 448 000,00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32 448 000,00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32 448 000,00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32 448 000,00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32 448 000,00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11.4.07.65900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31 200 000,00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32 448 000,00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Создание и обслуживание системы контроля и управления доступом в здание общественных организаций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281 216,00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281 216,00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281 216,00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281 216,00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281 216,00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11.4.08.65950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281 216,00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Прочие расходы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29 902 484,00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29 920 484,00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Доставка квитанций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других обязательств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476 000,00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87.1.00.00710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476 000,00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Доплата к пенсии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Доплата к пенсии (ПНО)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28 978 680,00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Доплата к пенсии (ПНО)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пенсии, социальные доплаты к пенсиям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87.3.00.02010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28 978 680,00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Средства на выплату разового пособия молодым специалистам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465 804,00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465 804,00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Социальное обеспечение населения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w:t>
            </w:r>
            <w:r w:rsidRPr="00F82F27">
              <w:rPr>
                <w:rFonts w:ascii="Times New Roman" w:eastAsia="Times New Roman" w:hAnsi="Times New Roman" w:cs="Times New Roman"/>
                <w:color w:val="000000"/>
                <w:sz w:val="20"/>
                <w:szCs w:val="20"/>
                <w:lang w:eastAsia="ru-RU"/>
              </w:rPr>
              <w:lastRenderedPageBreak/>
              <w:t>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465 804,00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333 000,00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Стипендии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87.4.00.02020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132 804,00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132 804,00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Непрограммные расходы, в том числе за счет средств бюджетов других уровней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743 558 044,08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827 143 256,00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гос</w:t>
            </w:r>
            <w:r>
              <w:rPr>
                <w:rFonts w:ascii="Times New Roman" w:eastAsia="Times New Roman" w:hAnsi="Times New Roman" w:cs="Times New Roman"/>
                <w:color w:val="000000"/>
                <w:sz w:val="20"/>
                <w:szCs w:val="20"/>
                <w:lang w:eastAsia="ru-RU"/>
              </w:rPr>
              <w:t xml:space="preserve">ударственных </w:t>
            </w:r>
            <w:r w:rsidRPr="00F82F27">
              <w:rPr>
                <w:rFonts w:ascii="Times New Roman" w:eastAsia="Times New Roman" w:hAnsi="Times New Roman" w:cs="Times New Roman"/>
                <w:color w:val="000000"/>
                <w:sz w:val="20"/>
                <w:szCs w:val="20"/>
                <w:lang w:eastAsia="ru-RU"/>
              </w:rPr>
              <w:t>полномочий по составлению</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(изменению) списков кандидатов в присяжные заседатели Федеральных судов общей юрисдикции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Судебная система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на осуществление </w:t>
            </w:r>
            <w:r>
              <w:rPr>
                <w:rFonts w:ascii="Times New Roman" w:eastAsia="Times New Roman" w:hAnsi="Times New Roman" w:cs="Times New Roman"/>
                <w:color w:val="000000"/>
                <w:sz w:val="20"/>
                <w:szCs w:val="20"/>
                <w:lang w:eastAsia="ru-RU"/>
              </w:rPr>
              <w:t xml:space="preserve">государственных </w:t>
            </w:r>
            <w:r w:rsidRPr="00F82F27">
              <w:rPr>
                <w:rFonts w:ascii="Times New Roman" w:eastAsia="Times New Roman" w:hAnsi="Times New Roman" w:cs="Times New Roman"/>
                <w:color w:val="000000"/>
                <w:sz w:val="20"/>
                <w:szCs w:val="20"/>
                <w:lang w:eastAsia="ru-RU"/>
              </w:rPr>
              <w:t>полномочий по составлению</w:t>
            </w:r>
            <w:r>
              <w:rPr>
                <w:rFonts w:ascii="Times New Roman" w:eastAsia="Times New Roman" w:hAnsi="Times New Roman" w:cs="Times New Roman"/>
                <w:color w:val="000000"/>
                <w:sz w:val="20"/>
                <w:szCs w:val="20"/>
                <w:lang w:eastAsia="ru-RU"/>
              </w:rPr>
              <w:t xml:space="preserve"> </w:t>
            </w:r>
            <w:r w:rsidRPr="00F82F27">
              <w:rPr>
                <w:rFonts w:ascii="Times New Roman" w:eastAsia="Times New Roman" w:hAnsi="Times New Roman" w:cs="Times New Roman"/>
                <w:color w:val="000000"/>
                <w:sz w:val="20"/>
                <w:szCs w:val="20"/>
                <w:lang w:eastAsia="ru-RU"/>
              </w:rPr>
              <w:t>(изменению)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88.0.00.51200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7 556 200,00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3 778 100,00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3 778 100,00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3 148 387,00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3 148 387,00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2 418 116,00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730 271,00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629 713,00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629 713,00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88.0.00.59300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629 713,00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117 105 200,00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116 040 400,00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58 552 600,00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58 020 200,00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58 552 600,00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58 020 200,00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58 552 600,00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58 020 200,00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58 552 600,00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58 020 200,00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88.0.00.70820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58 552 600,00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58 020 200,00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6 597 200,00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6 597 200,00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3 298 600,00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3 298 600,00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3 298 600,00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3 298 600,00</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3 284 600,00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3 284 600,00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3 284 600,00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3 284 600,00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2 522 734,00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2 522 734,00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761 866,00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761 866,00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2 934 600,00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2 934 600,00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1 467 300,00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1 467 300,00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1 467 300,00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1 467 300,00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1 407 460,00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1 407 460,00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1 407 460,00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1 407 460,00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1 080 998,00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1 080 998,00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326 462,00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326 462,00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59 840,00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2 456 800,00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2 456 800,00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1 228 400,00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1 228 400,00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1 228 400,00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1 228 400,00</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1 023 700,00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1 023 700,00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1 023 700,00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1 023 700,00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786 300,00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237 400,00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237 400,00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204 700,00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28 949 800,00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28 949 800,00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14 374 900,00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14 374 900,00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14 374 900,00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14 374 900,00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12 062 770,00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12 062 770,00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12 062 770,00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12 062 770,00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9 264 800,00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9 264 800,00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2 797 970,00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2 797 970,00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2 312 130,00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88.0.00.71380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1 415 400,00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1 415 400,00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707 700,00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707 700,00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707 700,00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707 700,00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687 072,00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687 072,00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687 072,00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687 072,00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527 705,00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527 705,00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159 367,00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159 367,00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20 628,00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вознаграждение, причитающиеся приемному родителю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14 375 000,00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14 375 000,00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7 187 500,00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7 187 500,00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вознаграждение, причитающиеся приемному родителю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7 187 500,00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3 931 000,00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3 931 000,00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1 965 500,00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1 965 500,00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1 965 500,00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1 965 500,00</w:t>
            </w:r>
          </w:p>
        </w:tc>
      </w:tr>
      <w:tr w:rsidR="00F82F27" w:rsidRPr="00F82F27" w:rsidTr="00F82F27">
        <w:trPr>
          <w:trHeight w:val="316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1 637 920,00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1 637 920,00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1 637 920,00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1 637 920,00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1 258 000,00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379 920,00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379 920,00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327 580,00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подготовку граждан, желающих принять на воспитание в свою семью ребенка, оставшегося без попечения родителей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3 407 600,00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3 407 600,00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1 703 800,00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1 703 800,00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1 703 800,00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44 202 600,00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44 202 600,00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22 101 300,00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22 101 300,00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22 101 300,00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444 000,00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444 000,00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88.0.00.71470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444 000,00</w:t>
            </w:r>
          </w:p>
        </w:tc>
      </w:tr>
      <w:tr w:rsidR="00F82F27" w:rsidRPr="00F82F27" w:rsidTr="00F82F27">
        <w:trPr>
          <w:trHeight w:val="580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2 462 400,00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2 462 400,00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СОЦИАЛЬНАЯ ПОЛИТИКА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1 231 200,00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1 231 200,00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Охрана семьи и детства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r>
      <w:tr w:rsidR="00F82F27" w:rsidRPr="00F82F27" w:rsidTr="00F82F27">
        <w:trPr>
          <w:trHeight w:val="607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1 231 200,00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1 497 200,00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1 497 200,00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723 600,00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723 600,00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723 600,00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723 600,00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573 600,00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573 600,00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573 600,00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573 600,00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440 553,00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440 553,00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133 047,00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133 047,00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25 000,00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r>
      <w:tr w:rsidR="00F82F27" w:rsidRPr="00F82F27" w:rsidTr="00F82F27">
        <w:trPr>
          <w:trHeight w:val="132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25 000,00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2132D2">
              <w:rPr>
                <w:rFonts w:ascii="Times New Roman" w:eastAsia="Times New Roman" w:hAnsi="Times New Roman" w:cs="Times New Roman"/>
                <w:color w:val="000000"/>
                <w:sz w:val="20"/>
                <w:szCs w:val="20"/>
                <w:lang w:eastAsia="ru-RU"/>
              </w:rPr>
              <w:t>Ленинградской области</w:t>
            </w:r>
            <w:r w:rsidRPr="00F82F27">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2132D2">
              <w:rPr>
                <w:rFonts w:ascii="Times New Roman" w:eastAsia="Times New Roman" w:hAnsi="Times New Roman" w:cs="Times New Roman"/>
                <w:color w:val="000000"/>
                <w:sz w:val="20"/>
                <w:szCs w:val="20"/>
                <w:lang w:eastAsia="ru-RU"/>
              </w:rPr>
              <w:t>Ленинградской области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6 327 400,00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6 327 400,00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НАЦИОНАЛЬНАЯ ЭКОНОМИКА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3 163 700,00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3 163 700,00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Сельское хозяйство и рыболовство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3 163 700,00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3 163 700,00</w:t>
            </w:r>
          </w:p>
        </w:tc>
      </w:tr>
      <w:tr w:rsidR="00F82F27" w:rsidRPr="00F82F27" w:rsidTr="00F82F27">
        <w:trPr>
          <w:trHeight w:val="264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2132D2">
              <w:rPr>
                <w:rFonts w:ascii="Times New Roman" w:eastAsia="Times New Roman" w:hAnsi="Times New Roman" w:cs="Times New Roman"/>
                <w:color w:val="000000"/>
                <w:sz w:val="20"/>
                <w:szCs w:val="20"/>
                <w:lang w:eastAsia="ru-RU"/>
              </w:rPr>
              <w:t xml:space="preserve">Ленинградской области </w:t>
            </w:r>
            <w:r w:rsidRPr="00F82F27">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2132D2">
              <w:rPr>
                <w:rFonts w:ascii="Times New Roman" w:eastAsia="Times New Roman" w:hAnsi="Times New Roman" w:cs="Times New Roman"/>
                <w:color w:val="000000"/>
                <w:sz w:val="20"/>
                <w:szCs w:val="20"/>
                <w:lang w:eastAsia="ru-RU"/>
              </w:rPr>
              <w:t xml:space="preserve">Ленинградской области </w:t>
            </w:r>
            <w:r w:rsidRPr="00F82F27">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1 541 700,00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1 541 700,00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1 541 700,00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1 541 700,00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1 184 101,00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1 184 101,00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357 599,00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357 599,00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Pr="002132D2">
              <w:rPr>
                <w:rFonts w:ascii="Times New Roman" w:eastAsia="Times New Roman" w:hAnsi="Times New Roman" w:cs="Times New Roman"/>
                <w:color w:val="000000"/>
                <w:sz w:val="20"/>
                <w:szCs w:val="20"/>
                <w:lang w:eastAsia="ru-RU"/>
              </w:rPr>
              <w:t xml:space="preserve">Ленинградской области </w:t>
            </w:r>
            <w:r w:rsidRPr="00F82F27">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2132D2">
              <w:rPr>
                <w:rFonts w:ascii="Times New Roman" w:eastAsia="Times New Roman" w:hAnsi="Times New Roman" w:cs="Times New Roman"/>
                <w:color w:val="000000"/>
                <w:sz w:val="20"/>
                <w:szCs w:val="20"/>
                <w:lang w:eastAsia="ru-RU"/>
              </w:rPr>
              <w:t xml:space="preserve">Ленинградской области </w:t>
            </w:r>
            <w:r w:rsidRPr="00F82F27">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88.0.00.71590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1 622 000,00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41 800,00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20 900,00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r>
      <w:tr w:rsidR="00F82F27" w:rsidRPr="00F82F27" w:rsidTr="00F82F27">
        <w:trPr>
          <w:trHeight w:val="369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20 900,00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16 050,00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16 050,00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88.0.00.71740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4 850,00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4 850,00</w:t>
            </w:r>
          </w:p>
        </w:tc>
      </w:tr>
      <w:tr w:rsidR="00F82F27" w:rsidRPr="00F82F27" w:rsidTr="00F82F27">
        <w:trPr>
          <w:trHeight w:val="290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179 400,00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179 400,00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89 700,00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r>
      <w:tr w:rsidR="00F82F27" w:rsidRPr="00F82F27" w:rsidTr="00F82F27">
        <w:trPr>
          <w:trHeight w:val="3960"/>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89 700,00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68 900,00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68 900,00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20 800,00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20 800,00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6 882 000,00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6 882 000,00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3 441 000,00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3 441 000,00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r>
      <w:tr w:rsidR="00F82F27" w:rsidRPr="00F82F27" w:rsidTr="00F82F27">
        <w:trPr>
          <w:trHeight w:val="237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3 441 000,00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2 642 857,00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2 642 857,00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88.0.00.71760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798 143,00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798 143,00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6 343 265,00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6 343 265,00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6 343 265,00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6 343 265,00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6 343 265,00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6 318 276,00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6 343 265,00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4 372 925,00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4 372 925,00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624 728,00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649 717,00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88.1.00.00110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02</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1 320 623,00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1 320 623,00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11 640 743,00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11 640 743,00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8 940 663,00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8 940 663,00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88.3.00.00110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2 700 080,00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2 700 080,00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2 767 762,00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2 842 470,00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2 767 762,00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2 842 470,00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2 735 658,00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2 809 081,00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2 735 658,00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2 809 081,00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1 815 941,00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1 888 578,00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1 815 941,00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1 888 578,00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35 629,00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37 053,00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1 780 312,00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1 851 525,00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913 427,00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913 427,00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912 913,00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913 427,00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6 804,00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7 076,00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32 104,00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33 389,00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32 104,00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32 104,00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32 104,00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88.4.00.00190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32 104,00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33 389,00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Проценты по кредиту</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88.5.00.00000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Проценты по кредиту</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88.5.00.00190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88.5.00.00190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Обслуживание государственного внутреннего и муниципального долга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88.5.00.00190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Проценты по кредиту (Обслуживание государственного (муниципального) долга)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88.5.00.00190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Обслуживание муниципального долга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88.5.00.00190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3 768 610,08</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обеспечение деятельности работников органов местного самоуправления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367 882 656,00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368 885 624,00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339 393 966,00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339 393 966,00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293 782 325,00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293 782 325,00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217 705 869,00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167 208 809,00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167 208 809,00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50 497 060,00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50 497 060,00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34 707 245,00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26 656 869,00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26 656 869,00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8 050 376,00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8 050 376,00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41 369 211,00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31 773 586,00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31 773 586,00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9 595 625,00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9 595 625,00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45 611 641,00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45 611 641,00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r>
      <w:tr w:rsidR="00F82F27" w:rsidRPr="00F82F27" w:rsidTr="00F82F27">
        <w:trPr>
          <w:trHeight w:val="211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45 611 641,00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35 031 983,00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35 031 983,00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10 579 658,00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10 579 658,00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28 488 690,00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29 491 658,00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27 200 166,00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28 150 993,00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6 378 597,00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6 556 063,00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2 425 289,00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2 444 627,00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2 425 289,00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2 444 627,00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1 957 917,00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1 976 576,00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467 372,00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468 051,00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3 933 851,00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4 091 201,00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3 933 851,00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4 091 201,00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3 933 851,00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4 091 201,00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20 235,00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19 457,00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20 235,00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прочих налогов, сборов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1 518,00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04</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17 997,00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18 717,00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1 737 712,00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1 747 716,00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73 129,00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76 054,00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73 129,00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76 054,00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73 129,00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76 054,00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1 656 409,00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1 663 488,00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1 656 409,00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1 663 488,00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1 656 409,00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1 663 488,00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8 174,00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19 083 857,00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19 847 214,00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7 312,00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7 312,00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7 030,00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7 312,00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xml:space="preserve">Другие расходы органов местного самоуправления Сосновоборского городского округа (Закупка товаров, работ и услуг для обеспечения государственных </w:t>
            </w:r>
            <w:r w:rsidRPr="00F82F27">
              <w:rPr>
                <w:rFonts w:ascii="Times New Roman" w:eastAsia="Times New Roman" w:hAnsi="Times New Roman" w:cs="Times New Roman"/>
                <w:color w:val="000000"/>
                <w:sz w:val="20"/>
                <w:szCs w:val="20"/>
                <w:lang w:eastAsia="ru-RU"/>
              </w:rPr>
              <w:lastRenderedPageBreak/>
              <w:t>(муниципальных)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19 060 409,00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19 822 827,00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19 060 409,00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19 822 827,00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7 107 956,00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7 392 275,00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Закупка энергетических ресурсов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11 952 453,00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12 430 552,00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16 418,00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17 075,00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16 418,00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17 075,00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прочих налогов, сборов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16 418,00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17 075,00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1 288 524,00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1 340 665,00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образования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1 288 524,00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1 340 665,00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128 524,00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133 665,00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128 524,00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133 665,00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103 140,00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107 270,00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25 384,00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26 395,00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1 192 000,00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1 192 000,00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1 146 000,00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1 192 000,00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прочих налогов, сборов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88.7.00.00190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09</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57 723 038,00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58 188 560,00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46 086 363,00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46 086 363,00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46 086 363,00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35 396 592,00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35 396 592,00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10 689 771,00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10 689 771,00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МКУ "ЦАХО"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11 636 675,00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12 102 197,00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11 524 355,00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11 985 384,00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11 524 355,00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11 985 384,00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122 485,00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127 384,00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122 485,00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127 384,00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114 633,00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119 218,00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7 852,00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8 166,00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11 367 150,00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11 821 891,00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11 367 150,00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11 821 891,00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10 944 244,00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11 382 069,00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Закупка энергетических ресурсов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422 906,00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439 822,00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МКУ "ЦАХО"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36 109,00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34 720,00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36 109,00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прочих налогов, сборов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11 024,00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24 120,00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25 085,00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112 320,00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116 813,00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116 813,00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116 813,00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116 813,00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88.8.00.00190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116 813,00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Резервные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Резервный фонд администрации Сосновоборского городского округа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88.9.00.00010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88.9.00.00010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110 000 000,00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Резервные фонды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88.9.00.00010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110 000 000,00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88.9.00.00010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110 000 000,00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Резервные средства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88.9.00.00010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8.7.0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20 000 000,00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110 000 000,00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64 322 574,00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64 379 695,00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64 322 574,00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64 379 695,00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ЖИЛИЩНО-КОММУНАЛЬНОЕ ХОЗЯЙСТВО</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64 246 862,00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64 300 955,00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64 246 862,00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64 300 955,00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62 949 515,00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62 951 713,00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62 949 515,00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62 951 713,00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48 306 145,00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48 306 145,00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51 561,00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53 625,00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14 591 809,00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14 591 943,00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1 285 991,00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1 337 432,00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1 285 991,00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1 337 432,00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1 285 991,00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1 337 432,00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11 356,00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11 356,00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11 356,00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75 712,00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78 740,00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78 740,00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78 740,00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78 740,00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88.Б.00.00120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75 712,00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78 740,00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5 524 175,00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5 531 589,00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5 524 175,00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5 531 589,00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5 494 675,00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5 500 589,00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5 494 675,00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5 500 589,00</w:t>
            </w:r>
          </w:p>
        </w:tc>
      </w:tr>
      <w:tr w:rsidR="00F82F27" w:rsidRPr="00F82F27" w:rsidTr="00F82F27">
        <w:trPr>
          <w:trHeight w:val="158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5 252 890,00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5 253 449,00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5 252 890,00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5 253 449,00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4 023 745,00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4 023 745,00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13 975,00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14 534,00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1.2.9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1 215 170,00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1 215 170,00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241 671,00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247 021,00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241 671,00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247 021,00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241 671,00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247 021,00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06</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114,00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29 500,00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31 000,00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88.В.00.00110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29 500,00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78 000 210,00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78 037 010,00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Расходы на обеспечение деятельности МКУ "Финансово-технологический центр"</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78 000 210,00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78 037 010,00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77 896 210,00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77 928 850,00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77 896 210,00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77 928 850,00</w:t>
            </w:r>
          </w:p>
        </w:tc>
      </w:tr>
      <w:tr w:rsidR="00F82F27" w:rsidRPr="00F82F27" w:rsidTr="00F82F27">
        <w:trPr>
          <w:trHeight w:val="184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77 121 810,00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77 123 510,00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77 121 810,00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77 123 510,00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Фонд оплаты труда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1.1.1</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59 200 560,00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59 200 560,00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1.1.2</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36 400,00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37 850,00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1.1.9</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17 884 850,00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17 885 100,00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762 960,00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793 450,00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762 960,00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793 450,00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762 960,00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793 450,00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11 440,00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11 890,00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11 440,00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11 890,00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11 440,00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11 890,00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ОБРАЗОВАНИЕ</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108 160,00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108 160,00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108 160,00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108 160,00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88.Г.00.00130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05</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104 000,00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108 160,00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Гранты общественным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Гранты общественным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337 000,00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337 000,00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168 500,00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89.1.00.00600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6.3.3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168 500,00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Членские взносы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457 000,00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914 000,00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457 000,00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457 000,00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457 000,00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налогов, сборов и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457 000,00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Уплата иных платежей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89.3.00.00620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8.5.3</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440 000,00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457 000,00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Изготовление медалей</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Изготовление медалей для новорожденных</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450 000,00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450 000,00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89.4.00.00630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225 000,00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Грамоты главы администрации,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89.6.00.00000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89.6.00.00650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620 640,00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620 640,00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89.6.00.00650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310 320,00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310 320,00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89.6.00.00650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89.6.00.00650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89.6.00.00650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3.6.0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310 320,00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Пособия почетным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89.7.00.00000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Единовременные</w:t>
            </w:r>
            <w:r w:rsidRPr="00F82F27">
              <w:rPr>
                <w:rFonts w:ascii="Times New Roman" w:eastAsia="Times New Roman" w:hAnsi="Times New Roman" w:cs="Times New Roman"/>
                <w:color w:val="000000"/>
                <w:sz w:val="20"/>
                <w:szCs w:val="20"/>
                <w:lang w:eastAsia="ru-RU"/>
              </w:rPr>
              <w:t xml:space="preserve"> пособия почетным гражданам</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89.7.00.00660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1 632 600,00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1 632 600,00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89.7.00.00660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816 300,00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816 300,00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89.7.00.00660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AE16C4" w:rsidP="00F82F27">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Единовременные</w:t>
            </w:r>
            <w:r w:rsidRPr="00F82F27">
              <w:rPr>
                <w:rFonts w:ascii="Times New Roman" w:eastAsia="Times New Roman" w:hAnsi="Times New Roman" w:cs="Times New Roman"/>
                <w:color w:val="000000"/>
                <w:sz w:val="20"/>
                <w:szCs w:val="20"/>
                <w:lang w:eastAsia="ru-RU"/>
              </w:rPr>
              <w:t xml:space="preserve"> пособия почетным гражданам (Социальное обеспечение и иные выплаты населению)</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89.7.00.00660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89.7.00.00660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3.3.0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816 300,00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Представительские расходы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740 380,00</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1 429 020,00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1 480 760,00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740 380,00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lastRenderedPageBreak/>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740 380,00</w:t>
            </w:r>
          </w:p>
        </w:tc>
      </w:tr>
      <w:tr w:rsidR="00F82F27" w:rsidRPr="00F82F27" w:rsidTr="00F82F27">
        <w:trPr>
          <w:trHeight w:val="1056"/>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740 380,00</w:t>
            </w:r>
          </w:p>
        </w:tc>
      </w:tr>
      <w:tr w:rsidR="00F82F27" w:rsidRPr="00F82F27" w:rsidTr="00F82F27">
        <w:trPr>
          <w:trHeight w:val="792"/>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740 380,00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Прочая закупка товаров, работ и услуг</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89.8.00.00670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2.4.4</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714 510,00</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740 380,00</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Прочие мероприятия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90.0.00.00000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74 248 006,92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270 341 386,44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Условно утвержденные расходы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148 496 013,84</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540 682 772,88</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99.9.00.00000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00</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74 248 006,92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270 341 386,44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Другие общегосударственные вопросы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74 248 006,92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270 341 386,44</w:t>
            </w:r>
          </w:p>
        </w:tc>
      </w:tr>
      <w:tr w:rsidR="00F82F27" w:rsidRPr="00F82F27" w:rsidTr="00F82F27">
        <w:trPr>
          <w:trHeight w:val="528"/>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Условно утвержденные расходы (Иные бюджетные ассигнования)</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8.0.0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74 248 006,92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270 341 386,44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Специальные расходы</w:t>
            </w:r>
          </w:p>
        </w:tc>
        <w:tc>
          <w:tcPr>
            <w:tcW w:w="1492"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99.9.00.00000</w:t>
            </w:r>
          </w:p>
        </w:tc>
        <w:tc>
          <w:tcPr>
            <w:tcW w:w="41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13</w:t>
            </w:r>
          </w:p>
        </w:tc>
        <w:tc>
          <w:tcPr>
            <w:tcW w:w="616"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8.8.0</w:t>
            </w:r>
          </w:p>
        </w:tc>
        <w:tc>
          <w:tcPr>
            <w:tcW w:w="1749"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74 248 006,92</w:t>
            </w:r>
          </w:p>
        </w:tc>
        <w:tc>
          <w:tcPr>
            <w:tcW w:w="1701" w:type="dxa"/>
            <w:tcBorders>
              <w:top w:val="nil"/>
              <w:left w:val="nil"/>
              <w:bottom w:val="single" w:sz="4" w:space="0" w:color="auto"/>
              <w:right w:val="single" w:sz="4" w:space="0" w:color="auto"/>
            </w:tcBorders>
            <w:shd w:val="clear" w:color="auto" w:fill="auto"/>
            <w:vAlign w:val="center"/>
            <w:hideMark/>
          </w:tcPr>
          <w:p w:rsidR="00F82F27" w:rsidRPr="00F82F27" w:rsidRDefault="00F82F27" w:rsidP="00F82F27">
            <w:pPr>
              <w:spacing w:after="0" w:line="240" w:lineRule="auto"/>
              <w:jc w:val="center"/>
              <w:rPr>
                <w:rFonts w:ascii="Times New Roman" w:eastAsia="Times New Roman" w:hAnsi="Times New Roman" w:cs="Times New Roman"/>
                <w:color w:val="000000"/>
                <w:sz w:val="20"/>
                <w:szCs w:val="20"/>
                <w:lang w:eastAsia="ru-RU"/>
              </w:rPr>
            </w:pPr>
            <w:r w:rsidRPr="00F82F27">
              <w:rPr>
                <w:rFonts w:ascii="Times New Roman" w:eastAsia="Times New Roman" w:hAnsi="Times New Roman" w:cs="Times New Roman"/>
                <w:color w:val="000000"/>
                <w:sz w:val="20"/>
                <w:szCs w:val="20"/>
                <w:lang w:eastAsia="ru-RU"/>
              </w:rPr>
              <w:t>270 341 386,44</w:t>
            </w:r>
          </w:p>
        </w:tc>
      </w:tr>
      <w:tr w:rsidR="00F82F27" w:rsidRPr="00F82F27" w:rsidTr="00F82F27">
        <w:trPr>
          <w:trHeight w:val="264"/>
        </w:trPr>
        <w:tc>
          <w:tcPr>
            <w:tcW w:w="4267" w:type="dxa"/>
            <w:tcBorders>
              <w:top w:val="nil"/>
              <w:left w:val="single" w:sz="4" w:space="0" w:color="auto"/>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Всего</w:t>
            </w:r>
          </w:p>
        </w:tc>
        <w:tc>
          <w:tcPr>
            <w:tcW w:w="1492"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419"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 </w:t>
            </w:r>
          </w:p>
        </w:tc>
        <w:tc>
          <w:tcPr>
            <w:tcW w:w="1749"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jc w:val="right"/>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4 619 064 030,51</w:t>
            </w:r>
          </w:p>
        </w:tc>
        <w:tc>
          <w:tcPr>
            <w:tcW w:w="1701" w:type="dxa"/>
            <w:tcBorders>
              <w:top w:val="nil"/>
              <w:left w:val="nil"/>
              <w:bottom w:val="single" w:sz="4" w:space="0" w:color="auto"/>
              <w:right w:val="single" w:sz="4" w:space="0" w:color="auto"/>
            </w:tcBorders>
            <w:shd w:val="clear" w:color="auto" w:fill="auto"/>
            <w:noWrap/>
            <w:vAlign w:val="center"/>
            <w:hideMark/>
          </w:tcPr>
          <w:p w:rsidR="00F82F27" w:rsidRPr="00F82F27" w:rsidRDefault="00F82F27" w:rsidP="00F82F27">
            <w:pPr>
              <w:spacing w:after="0" w:line="240" w:lineRule="auto"/>
              <w:jc w:val="right"/>
              <w:rPr>
                <w:rFonts w:ascii="Times New Roman" w:eastAsia="Times New Roman" w:hAnsi="Times New Roman" w:cs="Times New Roman"/>
                <w:b/>
                <w:bCs/>
                <w:color w:val="000000"/>
                <w:sz w:val="20"/>
                <w:szCs w:val="20"/>
                <w:lang w:eastAsia="ru-RU"/>
              </w:rPr>
            </w:pPr>
            <w:r w:rsidRPr="00F82F27">
              <w:rPr>
                <w:rFonts w:ascii="Times New Roman" w:eastAsia="Times New Roman" w:hAnsi="Times New Roman" w:cs="Times New Roman"/>
                <w:b/>
                <w:bCs/>
                <w:color w:val="000000"/>
                <w:sz w:val="20"/>
                <w:szCs w:val="20"/>
                <w:lang w:eastAsia="ru-RU"/>
              </w:rPr>
              <w:t>4 849 049 420,48</w:t>
            </w:r>
          </w:p>
        </w:tc>
      </w:tr>
    </w:tbl>
    <w:p w:rsidR="00F82F27" w:rsidRDefault="00F82F27" w:rsidP="007F5C2B">
      <w:pPr>
        <w:spacing w:after="0" w:line="240" w:lineRule="auto"/>
        <w:jc w:val="right"/>
        <w:rPr>
          <w:rFonts w:ascii="Times New Roman" w:eastAsia="Times New Roman" w:hAnsi="Times New Roman" w:cs="Times New Roman"/>
          <w:bCs/>
          <w:lang w:eastAsia="ru-RU"/>
        </w:rPr>
      </w:pPr>
    </w:p>
    <w:p w:rsidR="005C2F7E" w:rsidRDefault="005C2F7E" w:rsidP="007D7CF6"/>
    <w:sectPr w:rsidR="005C2F7E" w:rsidSect="007D7CF6">
      <w:footerReference w:type="default" r:id="rId6"/>
      <w:pgSz w:w="11906" w:h="16838"/>
      <w:pgMar w:top="709" w:right="851" w:bottom="28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7D9" w:rsidRDefault="009A27D9" w:rsidP="009F0F39">
      <w:pPr>
        <w:spacing w:after="0" w:line="240" w:lineRule="auto"/>
      </w:pPr>
      <w:r>
        <w:separator/>
      </w:r>
    </w:p>
  </w:endnote>
  <w:endnote w:type="continuationSeparator" w:id="0">
    <w:p w:rsidR="009A27D9" w:rsidRDefault="009A27D9" w:rsidP="009F0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Sans Serif">
    <w:panose1 w:val="020B05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4435721"/>
      <w:docPartObj>
        <w:docPartGallery w:val="Page Numbers (Bottom of Page)"/>
        <w:docPartUnique/>
      </w:docPartObj>
    </w:sdtPr>
    <w:sdtEndPr>
      <w:rPr>
        <w:rFonts w:ascii="Times New Roman" w:hAnsi="Times New Roman" w:cs="Times New Roman"/>
      </w:rPr>
    </w:sdtEndPr>
    <w:sdtContent>
      <w:p w:rsidR="009A27D9" w:rsidRPr="00387220" w:rsidRDefault="00E84171">
        <w:pPr>
          <w:pStyle w:val="a5"/>
          <w:jc w:val="right"/>
          <w:rPr>
            <w:rFonts w:ascii="Times New Roman" w:hAnsi="Times New Roman" w:cs="Times New Roman"/>
          </w:rPr>
        </w:pPr>
        <w:r w:rsidRPr="00387220">
          <w:rPr>
            <w:rFonts w:ascii="Times New Roman" w:hAnsi="Times New Roman" w:cs="Times New Roman"/>
          </w:rPr>
          <w:fldChar w:fldCharType="begin"/>
        </w:r>
        <w:r w:rsidR="009A27D9" w:rsidRPr="00387220">
          <w:rPr>
            <w:rFonts w:ascii="Times New Roman" w:hAnsi="Times New Roman" w:cs="Times New Roman"/>
          </w:rPr>
          <w:instrText xml:space="preserve"> PAGE   \* MERGEFORMAT </w:instrText>
        </w:r>
        <w:r w:rsidRPr="00387220">
          <w:rPr>
            <w:rFonts w:ascii="Times New Roman" w:hAnsi="Times New Roman" w:cs="Times New Roman"/>
          </w:rPr>
          <w:fldChar w:fldCharType="separate"/>
        </w:r>
        <w:r w:rsidR="00AE16C4">
          <w:rPr>
            <w:rFonts w:ascii="Times New Roman" w:hAnsi="Times New Roman" w:cs="Times New Roman"/>
            <w:noProof/>
          </w:rPr>
          <w:t>1</w:t>
        </w:r>
        <w:r w:rsidRPr="00387220">
          <w:rPr>
            <w:rFonts w:ascii="Times New Roman" w:hAnsi="Times New Roman" w:cs="Times New Roman"/>
            <w:noProof/>
          </w:rPr>
          <w:fldChar w:fldCharType="end"/>
        </w:r>
      </w:p>
    </w:sdtContent>
  </w:sdt>
  <w:p w:rsidR="009A27D9" w:rsidRDefault="009A27D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7D9" w:rsidRDefault="009A27D9" w:rsidP="009F0F39">
      <w:pPr>
        <w:spacing w:after="0" w:line="240" w:lineRule="auto"/>
      </w:pPr>
      <w:r>
        <w:separator/>
      </w:r>
    </w:p>
  </w:footnote>
  <w:footnote w:type="continuationSeparator" w:id="0">
    <w:p w:rsidR="009A27D9" w:rsidRDefault="009A27D9" w:rsidP="009F0F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rsids>
    <w:rsidRoot w:val="007F5C2B"/>
    <w:rsid w:val="000342D6"/>
    <w:rsid w:val="00045678"/>
    <w:rsid w:val="00087DA7"/>
    <w:rsid w:val="000C03B0"/>
    <w:rsid w:val="000D3F1B"/>
    <w:rsid w:val="001307E3"/>
    <w:rsid w:val="00152217"/>
    <w:rsid w:val="00161A08"/>
    <w:rsid w:val="001727A0"/>
    <w:rsid w:val="001842E1"/>
    <w:rsid w:val="00187448"/>
    <w:rsid w:val="002B17F9"/>
    <w:rsid w:val="00326877"/>
    <w:rsid w:val="003309B3"/>
    <w:rsid w:val="003641BB"/>
    <w:rsid w:val="00387220"/>
    <w:rsid w:val="00395079"/>
    <w:rsid w:val="004255D2"/>
    <w:rsid w:val="00462848"/>
    <w:rsid w:val="00490332"/>
    <w:rsid w:val="00500574"/>
    <w:rsid w:val="0053653F"/>
    <w:rsid w:val="005C2F7E"/>
    <w:rsid w:val="006911E2"/>
    <w:rsid w:val="006A1067"/>
    <w:rsid w:val="00752A4E"/>
    <w:rsid w:val="00782769"/>
    <w:rsid w:val="007A46CA"/>
    <w:rsid w:val="007D7CF6"/>
    <w:rsid w:val="007F461E"/>
    <w:rsid w:val="007F5C2B"/>
    <w:rsid w:val="008D5E2F"/>
    <w:rsid w:val="00982F1C"/>
    <w:rsid w:val="009A27D9"/>
    <w:rsid w:val="009B2DD5"/>
    <w:rsid w:val="009F0F39"/>
    <w:rsid w:val="00A509BC"/>
    <w:rsid w:val="00AA31DF"/>
    <w:rsid w:val="00AB2C32"/>
    <w:rsid w:val="00AC2C61"/>
    <w:rsid w:val="00AE16C4"/>
    <w:rsid w:val="00B23E9F"/>
    <w:rsid w:val="00B654FF"/>
    <w:rsid w:val="00BC1FD8"/>
    <w:rsid w:val="00BC390C"/>
    <w:rsid w:val="00C14F5F"/>
    <w:rsid w:val="00C32E19"/>
    <w:rsid w:val="00C64125"/>
    <w:rsid w:val="00C71914"/>
    <w:rsid w:val="00CF089E"/>
    <w:rsid w:val="00D27C1B"/>
    <w:rsid w:val="00D37724"/>
    <w:rsid w:val="00D57ED7"/>
    <w:rsid w:val="00DF4F6C"/>
    <w:rsid w:val="00E20E7C"/>
    <w:rsid w:val="00E379DD"/>
    <w:rsid w:val="00E61224"/>
    <w:rsid w:val="00E84171"/>
    <w:rsid w:val="00ED52A2"/>
    <w:rsid w:val="00EF32FD"/>
    <w:rsid w:val="00EF49DE"/>
    <w:rsid w:val="00F44257"/>
    <w:rsid w:val="00F677A6"/>
    <w:rsid w:val="00F82F27"/>
    <w:rsid w:val="00FE1AA9"/>
    <w:rsid w:val="00FE4453"/>
    <w:rsid w:val="00FF0A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C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F0F3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F0F39"/>
  </w:style>
  <w:style w:type="paragraph" w:styleId="a5">
    <w:name w:val="footer"/>
    <w:basedOn w:val="a"/>
    <w:link w:val="a6"/>
    <w:uiPriority w:val="99"/>
    <w:unhideWhenUsed/>
    <w:rsid w:val="009F0F3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0F39"/>
  </w:style>
  <w:style w:type="character" w:styleId="a7">
    <w:name w:val="Hyperlink"/>
    <w:basedOn w:val="a0"/>
    <w:uiPriority w:val="99"/>
    <w:semiHidden/>
    <w:unhideWhenUsed/>
    <w:rsid w:val="003309B3"/>
    <w:rPr>
      <w:color w:val="0563C1"/>
      <w:u w:val="single"/>
    </w:rPr>
  </w:style>
  <w:style w:type="character" w:styleId="a8">
    <w:name w:val="FollowedHyperlink"/>
    <w:basedOn w:val="a0"/>
    <w:uiPriority w:val="99"/>
    <w:semiHidden/>
    <w:unhideWhenUsed/>
    <w:rsid w:val="003309B3"/>
    <w:rPr>
      <w:color w:val="954F72"/>
      <w:u w:val="single"/>
    </w:rPr>
  </w:style>
  <w:style w:type="paragraph" w:customStyle="1" w:styleId="xl65">
    <w:name w:val="xl65"/>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6">
    <w:name w:val="xl66"/>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7">
    <w:name w:val="xl67"/>
    <w:basedOn w:val="a"/>
    <w:rsid w:val="003309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8">
    <w:name w:val="xl68"/>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5">
    <w:name w:val="xl75"/>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330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msonormal0">
    <w:name w:val="msonormal"/>
    <w:basedOn w:val="a"/>
    <w:rsid w:val="00E20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20E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63">
    <w:name w:val="xl63"/>
    <w:basedOn w:val="a"/>
    <w:rsid w:val="001307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S Sans Serif" w:eastAsia="Times New Roman" w:hAnsi="MS Sans Serif" w:cs="Times New Roman"/>
      <w:b/>
      <w:bCs/>
      <w:color w:val="000000"/>
      <w:sz w:val="24"/>
      <w:szCs w:val="24"/>
      <w:lang w:eastAsia="ru-RU"/>
    </w:rPr>
  </w:style>
  <w:style w:type="paragraph" w:customStyle="1" w:styleId="xl64">
    <w:name w:val="xl64"/>
    <w:basedOn w:val="a"/>
    <w:rsid w:val="001307E3"/>
    <w:pPr>
      <w:pBdr>
        <w:top w:val="single" w:sz="4" w:space="0" w:color="auto"/>
        <w:left w:val="single" w:sz="4" w:space="0" w:color="auto"/>
        <w:bottom w:val="single" w:sz="4" w:space="0" w:color="auto"/>
        <w:right w:val="dotted" w:sz="4" w:space="0" w:color="auto"/>
      </w:pBdr>
      <w:spacing w:before="100" w:beforeAutospacing="1" w:after="100" w:afterAutospacing="1" w:line="240" w:lineRule="auto"/>
      <w:jc w:val="center"/>
    </w:pPr>
    <w:rPr>
      <w:rFonts w:ascii="MS Sans Serif" w:eastAsia="Times New Roman" w:hAnsi="MS Sans Serif" w:cs="Times New Roman"/>
      <w:b/>
      <w:bCs/>
      <w:sz w:val="16"/>
      <w:szCs w:val="16"/>
      <w:lang w:eastAsia="ru-RU"/>
    </w:rPr>
  </w:style>
</w:styles>
</file>

<file path=word/webSettings.xml><?xml version="1.0" encoding="utf-8"?>
<w:webSettings xmlns:r="http://schemas.openxmlformats.org/officeDocument/2006/relationships" xmlns:w="http://schemas.openxmlformats.org/wordprocessingml/2006/main">
  <w:divs>
    <w:div w:id="290667959">
      <w:bodyDiv w:val="1"/>
      <w:marLeft w:val="0"/>
      <w:marRight w:val="0"/>
      <w:marTop w:val="0"/>
      <w:marBottom w:val="0"/>
      <w:divBdr>
        <w:top w:val="none" w:sz="0" w:space="0" w:color="auto"/>
        <w:left w:val="none" w:sz="0" w:space="0" w:color="auto"/>
        <w:bottom w:val="none" w:sz="0" w:space="0" w:color="auto"/>
        <w:right w:val="none" w:sz="0" w:space="0" w:color="auto"/>
      </w:divBdr>
    </w:div>
    <w:div w:id="394396162">
      <w:bodyDiv w:val="1"/>
      <w:marLeft w:val="0"/>
      <w:marRight w:val="0"/>
      <w:marTop w:val="0"/>
      <w:marBottom w:val="0"/>
      <w:divBdr>
        <w:top w:val="none" w:sz="0" w:space="0" w:color="auto"/>
        <w:left w:val="none" w:sz="0" w:space="0" w:color="auto"/>
        <w:bottom w:val="none" w:sz="0" w:space="0" w:color="auto"/>
        <w:right w:val="none" w:sz="0" w:space="0" w:color="auto"/>
      </w:divBdr>
    </w:div>
    <w:div w:id="625695794">
      <w:bodyDiv w:val="1"/>
      <w:marLeft w:val="0"/>
      <w:marRight w:val="0"/>
      <w:marTop w:val="0"/>
      <w:marBottom w:val="0"/>
      <w:divBdr>
        <w:top w:val="none" w:sz="0" w:space="0" w:color="auto"/>
        <w:left w:val="none" w:sz="0" w:space="0" w:color="auto"/>
        <w:bottom w:val="none" w:sz="0" w:space="0" w:color="auto"/>
        <w:right w:val="none" w:sz="0" w:space="0" w:color="auto"/>
      </w:divBdr>
    </w:div>
    <w:div w:id="722212333">
      <w:bodyDiv w:val="1"/>
      <w:marLeft w:val="0"/>
      <w:marRight w:val="0"/>
      <w:marTop w:val="0"/>
      <w:marBottom w:val="0"/>
      <w:divBdr>
        <w:top w:val="none" w:sz="0" w:space="0" w:color="auto"/>
        <w:left w:val="none" w:sz="0" w:space="0" w:color="auto"/>
        <w:bottom w:val="none" w:sz="0" w:space="0" w:color="auto"/>
        <w:right w:val="none" w:sz="0" w:space="0" w:color="auto"/>
      </w:divBdr>
    </w:div>
    <w:div w:id="725761772">
      <w:bodyDiv w:val="1"/>
      <w:marLeft w:val="0"/>
      <w:marRight w:val="0"/>
      <w:marTop w:val="0"/>
      <w:marBottom w:val="0"/>
      <w:divBdr>
        <w:top w:val="none" w:sz="0" w:space="0" w:color="auto"/>
        <w:left w:val="none" w:sz="0" w:space="0" w:color="auto"/>
        <w:bottom w:val="none" w:sz="0" w:space="0" w:color="auto"/>
        <w:right w:val="none" w:sz="0" w:space="0" w:color="auto"/>
      </w:divBdr>
    </w:div>
    <w:div w:id="880901835">
      <w:bodyDiv w:val="1"/>
      <w:marLeft w:val="0"/>
      <w:marRight w:val="0"/>
      <w:marTop w:val="0"/>
      <w:marBottom w:val="0"/>
      <w:divBdr>
        <w:top w:val="none" w:sz="0" w:space="0" w:color="auto"/>
        <w:left w:val="none" w:sz="0" w:space="0" w:color="auto"/>
        <w:bottom w:val="none" w:sz="0" w:space="0" w:color="auto"/>
        <w:right w:val="none" w:sz="0" w:space="0" w:color="auto"/>
      </w:divBdr>
    </w:div>
    <w:div w:id="1103844213">
      <w:bodyDiv w:val="1"/>
      <w:marLeft w:val="0"/>
      <w:marRight w:val="0"/>
      <w:marTop w:val="0"/>
      <w:marBottom w:val="0"/>
      <w:divBdr>
        <w:top w:val="none" w:sz="0" w:space="0" w:color="auto"/>
        <w:left w:val="none" w:sz="0" w:space="0" w:color="auto"/>
        <w:bottom w:val="none" w:sz="0" w:space="0" w:color="auto"/>
        <w:right w:val="none" w:sz="0" w:space="0" w:color="auto"/>
      </w:divBdr>
    </w:div>
    <w:div w:id="1104113367">
      <w:bodyDiv w:val="1"/>
      <w:marLeft w:val="0"/>
      <w:marRight w:val="0"/>
      <w:marTop w:val="0"/>
      <w:marBottom w:val="0"/>
      <w:divBdr>
        <w:top w:val="none" w:sz="0" w:space="0" w:color="auto"/>
        <w:left w:val="none" w:sz="0" w:space="0" w:color="auto"/>
        <w:bottom w:val="none" w:sz="0" w:space="0" w:color="auto"/>
        <w:right w:val="none" w:sz="0" w:space="0" w:color="auto"/>
      </w:divBdr>
    </w:div>
    <w:div w:id="1216041713">
      <w:bodyDiv w:val="1"/>
      <w:marLeft w:val="0"/>
      <w:marRight w:val="0"/>
      <w:marTop w:val="0"/>
      <w:marBottom w:val="0"/>
      <w:divBdr>
        <w:top w:val="none" w:sz="0" w:space="0" w:color="auto"/>
        <w:left w:val="none" w:sz="0" w:space="0" w:color="auto"/>
        <w:bottom w:val="none" w:sz="0" w:space="0" w:color="auto"/>
        <w:right w:val="none" w:sz="0" w:space="0" w:color="auto"/>
      </w:divBdr>
    </w:div>
    <w:div w:id="1240943667">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697458809">
      <w:bodyDiv w:val="1"/>
      <w:marLeft w:val="0"/>
      <w:marRight w:val="0"/>
      <w:marTop w:val="0"/>
      <w:marBottom w:val="0"/>
      <w:divBdr>
        <w:top w:val="none" w:sz="0" w:space="0" w:color="auto"/>
        <w:left w:val="none" w:sz="0" w:space="0" w:color="auto"/>
        <w:bottom w:val="none" w:sz="0" w:space="0" w:color="auto"/>
        <w:right w:val="none" w:sz="0" w:space="0" w:color="auto"/>
      </w:divBdr>
    </w:div>
    <w:div w:id="1897233454">
      <w:bodyDiv w:val="1"/>
      <w:marLeft w:val="0"/>
      <w:marRight w:val="0"/>
      <w:marTop w:val="0"/>
      <w:marBottom w:val="0"/>
      <w:divBdr>
        <w:top w:val="none" w:sz="0" w:space="0" w:color="auto"/>
        <w:left w:val="none" w:sz="0" w:space="0" w:color="auto"/>
        <w:bottom w:val="none" w:sz="0" w:space="0" w:color="auto"/>
        <w:right w:val="none" w:sz="0" w:space="0" w:color="auto"/>
      </w:divBdr>
    </w:div>
    <w:div w:id="197271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74</Pages>
  <Words>30600</Words>
  <Characters>174426</Characters>
  <Application>Microsoft Office Word</Application>
  <DocSecurity>0</DocSecurity>
  <Lines>1453</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204617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  </cp:lastModifiedBy>
  <cp:revision>14</cp:revision>
  <cp:lastPrinted>2023-11-08T13:45:00Z</cp:lastPrinted>
  <dcterms:created xsi:type="dcterms:W3CDTF">2023-11-08T13:18:00Z</dcterms:created>
  <dcterms:modified xsi:type="dcterms:W3CDTF">2025-11-05T13:34:00Z</dcterms:modified>
</cp:coreProperties>
</file>